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6B3" w:rsidRPr="001B50D2" w:rsidRDefault="00F036B3" w:rsidP="00F43073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W w:w="98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21"/>
        <w:gridCol w:w="1347"/>
        <w:gridCol w:w="142"/>
        <w:gridCol w:w="1003"/>
        <w:gridCol w:w="938"/>
        <w:gridCol w:w="318"/>
        <w:gridCol w:w="2378"/>
        <w:gridCol w:w="1123"/>
        <w:gridCol w:w="1706"/>
      </w:tblGrid>
      <w:tr w:rsidR="00F036B3" w:rsidRPr="00980E13" w:rsidTr="00980E13">
        <w:trPr>
          <w:trHeight w:val="227"/>
        </w:trPr>
        <w:tc>
          <w:tcPr>
            <w:tcW w:w="4599" w:type="dxa"/>
            <w:gridSpan w:val="7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207" w:type="dxa"/>
            <w:gridSpan w:val="3"/>
          </w:tcPr>
          <w:p w:rsidR="00F036B3" w:rsidRPr="00980E13" w:rsidRDefault="00980E1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 xml:space="preserve">др </w:t>
            </w:r>
            <w:r w:rsidR="0084654F">
              <w:rPr>
                <w:lang w:val="sr-Cyrl-CS"/>
              </w:rPr>
              <w:t xml:space="preserve">Селена </w:t>
            </w:r>
            <w:bookmarkStart w:id="0" w:name="_GoBack"/>
            <w:bookmarkEnd w:id="0"/>
            <w:r w:rsidR="00F036B3" w:rsidRPr="00980E13">
              <w:rPr>
                <w:lang w:val="sr-Cyrl-CS"/>
              </w:rPr>
              <w:t>Ракочевић</w:t>
            </w:r>
          </w:p>
        </w:tc>
      </w:tr>
      <w:tr w:rsidR="00F036B3" w:rsidRPr="00980E13" w:rsidTr="00980E13">
        <w:trPr>
          <w:trHeight w:val="227"/>
        </w:trPr>
        <w:tc>
          <w:tcPr>
            <w:tcW w:w="4599" w:type="dxa"/>
            <w:gridSpan w:val="7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Звање</w:t>
            </w:r>
          </w:p>
        </w:tc>
        <w:tc>
          <w:tcPr>
            <w:tcW w:w="5207" w:type="dxa"/>
            <w:gridSpan w:val="3"/>
          </w:tcPr>
          <w:p w:rsidR="00F036B3" w:rsidRPr="00980E13" w:rsidRDefault="00980E13" w:rsidP="00980E13">
            <w:pPr>
              <w:rPr>
                <w:lang w:val="en-US"/>
              </w:rPr>
            </w:pPr>
            <w:r w:rsidRPr="00980E13">
              <w:rPr>
                <w:lang w:val="sr-Cyrl-CS"/>
              </w:rPr>
              <w:t>в</w:t>
            </w:r>
            <w:r w:rsidR="00D73665" w:rsidRPr="00980E13">
              <w:rPr>
                <w:lang w:val="sr-Cyrl-CS"/>
              </w:rPr>
              <w:t>анредни професор</w:t>
            </w:r>
          </w:p>
        </w:tc>
      </w:tr>
      <w:tr w:rsidR="00F036B3" w:rsidRPr="00980E13" w:rsidTr="00980E13">
        <w:trPr>
          <w:trHeight w:val="227"/>
        </w:trPr>
        <w:tc>
          <w:tcPr>
            <w:tcW w:w="4599" w:type="dxa"/>
            <w:gridSpan w:val="7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207" w:type="dxa"/>
            <w:gridSpan w:val="3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Факултет музичке уметности</w:t>
            </w:r>
            <w:r w:rsidR="00980E13" w:rsidRPr="00980E13">
              <w:rPr>
                <w:lang w:val="sr-Cyrl-CS"/>
              </w:rPr>
              <w:t xml:space="preserve"> у Београду, од </w:t>
            </w:r>
            <w:r w:rsidRPr="00980E13">
              <w:rPr>
                <w:lang w:val="sr-Cyrl-CS"/>
              </w:rPr>
              <w:t>1998. године</w:t>
            </w:r>
          </w:p>
        </w:tc>
      </w:tr>
      <w:tr w:rsidR="00F036B3" w:rsidRPr="00980E13" w:rsidTr="00980E13">
        <w:trPr>
          <w:trHeight w:val="227"/>
        </w:trPr>
        <w:tc>
          <w:tcPr>
            <w:tcW w:w="4599" w:type="dxa"/>
            <w:gridSpan w:val="7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207" w:type="dxa"/>
            <w:gridSpan w:val="3"/>
            <w:vAlign w:val="center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caps/>
                <w:lang w:val="sr-Cyrl-CS"/>
              </w:rPr>
              <w:t>е</w:t>
            </w:r>
            <w:r w:rsidRPr="00980E13">
              <w:rPr>
                <w:lang w:val="sr-Cyrl-CS"/>
              </w:rPr>
              <w:t>тномузикологија и етнокореологија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9806" w:type="dxa"/>
            <w:gridSpan w:val="10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Академска каријера</w:t>
            </w:r>
          </w:p>
        </w:tc>
      </w:tr>
      <w:tr w:rsidR="00F036B3" w:rsidRPr="00980E13" w:rsidTr="00980E13">
        <w:trPr>
          <w:trHeight w:val="227"/>
        </w:trPr>
        <w:tc>
          <w:tcPr>
            <w:tcW w:w="2340" w:type="dxa"/>
            <w:gridSpan w:val="4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 xml:space="preserve">Година </w:t>
            </w:r>
          </w:p>
        </w:tc>
        <w:tc>
          <w:tcPr>
            <w:tcW w:w="3634" w:type="dxa"/>
            <w:gridSpan w:val="3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 xml:space="preserve">Институција </w:t>
            </w:r>
          </w:p>
        </w:tc>
        <w:tc>
          <w:tcPr>
            <w:tcW w:w="2829" w:type="dxa"/>
            <w:gridSpan w:val="2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 xml:space="preserve">Област </w:t>
            </w:r>
          </w:p>
        </w:tc>
      </w:tr>
      <w:tr w:rsidR="00F036B3" w:rsidRPr="00980E13" w:rsidTr="00980E13">
        <w:trPr>
          <w:trHeight w:val="227"/>
        </w:trPr>
        <w:tc>
          <w:tcPr>
            <w:tcW w:w="2340" w:type="dxa"/>
            <w:gridSpan w:val="4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</w:tcPr>
          <w:p w:rsidR="00F036B3" w:rsidRPr="00980E13" w:rsidRDefault="00D73665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2016</w:t>
            </w:r>
            <w:r w:rsidR="00F036B3" w:rsidRPr="00980E13">
              <w:rPr>
                <w:lang w:val="sr-Cyrl-CS"/>
              </w:rPr>
              <w:t>.</w:t>
            </w:r>
          </w:p>
        </w:tc>
        <w:tc>
          <w:tcPr>
            <w:tcW w:w="3634" w:type="dxa"/>
            <w:gridSpan w:val="3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ФМУ</w:t>
            </w:r>
          </w:p>
        </w:tc>
        <w:tc>
          <w:tcPr>
            <w:tcW w:w="2829" w:type="dxa"/>
            <w:gridSpan w:val="2"/>
          </w:tcPr>
          <w:p w:rsidR="00F036B3" w:rsidRPr="00980E13" w:rsidRDefault="00D73665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Е</w:t>
            </w:r>
            <w:r w:rsidR="00F036B3" w:rsidRPr="00980E13">
              <w:rPr>
                <w:lang w:val="sr-Cyrl-CS"/>
              </w:rPr>
              <w:t>тномузикологија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2340" w:type="dxa"/>
            <w:gridSpan w:val="4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Докторат</w:t>
            </w:r>
          </w:p>
        </w:tc>
        <w:tc>
          <w:tcPr>
            <w:tcW w:w="1003" w:type="dxa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2009.</w:t>
            </w:r>
          </w:p>
        </w:tc>
        <w:tc>
          <w:tcPr>
            <w:tcW w:w="3634" w:type="dxa"/>
            <w:gridSpan w:val="3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ФМУ</w:t>
            </w:r>
          </w:p>
        </w:tc>
        <w:tc>
          <w:tcPr>
            <w:tcW w:w="2829" w:type="dxa"/>
            <w:gridSpan w:val="2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Етномузикологија, етнокореологија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2340" w:type="dxa"/>
            <w:gridSpan w:val="4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2001.</w:t>
            </w:r>
          </w:p>
        </w:tc>
        <w:tc>
          <w:tcPr>
            <w:tcW w:w="3634" w:type="dxa"/>
            <w:gridSpan w:val="3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ФМУ</w:t>
            </w:r>
          </w:p>
        </w:tc>
        <w:tc>
          <w:tcPr>
            <w:tcW w:w="2829" w:type="dxa"/>
            <w:gridSpan w:val="2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Етномузикологија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2340" w:type="dxa"/>
            <w:gridSpan w:val="4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Диплома</w:t>
            </w:r>
          </w:p>
        </w:tc>
        <w:tc>
          <w:tcPr>
            <w:tcW w:w="1003" w:type="dxa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1995.</w:t>
            </w:r>
          </w:p>
        </w:tc>
        <w:tc>
          <w:tcPr>
            <w:tcW w:w="3634" w:type="dxa"/>
            <w:gridSpan w:val="3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ФМУ</w:t>
            </w:r>
          </w:p>
        </w:tc>
        <w:tc>
          <w:tcPr>
            <w:tcW w:w="2829" w:type="dxa"/>
            <w:gridSpan w:val="2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Етномузикологија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9806" w:type="dxa"/>
            <w:gridSpan w:val="10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F036B3" w:rsidRPr="00980E13" w:rsidTr="00980E13">
        <w:trPr>
          <w:trHeight w:val="227"/>
        </w:trPr>
        <w:tc>
          <w:tcPr>
            <w:tcW w:w="630" w:type="dxa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Р.Б.</w:t>
            </w:r>
          </w:p>
        </w:tc>
        <w:tc>
          <w:tcPr>
            <w:tcW w:w="3651" w:type="dxa"/>
            <w:gridSpan w:val="5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5525" w:type="dxa"/>
            <w:gridSpan w:val="4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iCs/>
                <w:lang w:val="sr-Cyrl-CS"/>
              </w:rPr>
              <w:t>врста студија</w:t>
            </w:r>
          </w:p>
        </w:tc>
      </w:tr>
      <w:tr w:rsidR="00F036B3" w:rsidRPr="00980E13" w:rsidTr="00980E13">
        <w:trPr>
          <w:trHeight w:val="227"/>
        </w:trPr>
        <w:tc>
          <w:tcPr>
            <w:tcW w:w="630" w:type="dxa"/>
          </w:tcPr>
          <w:p w:rsidR="00F036B3" w:rsidRPr="00980E13" w:rsidRDefault="00F036B3" w:rsidP="00980E13"/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1.</w:t>
            </w:r>
          </w:p>
        </w:tc>
        <w:tc>
          <w:tcPr>
            <w:tcW w:w="3651" w:type="dxa"/>
            <w:gridSpan w:val="5"/>
            <w:vAlign w:val="center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Плесн</w:t>
            </w:r>
            <w:r w:rsidRPr="00980E13">
              <w:rPr>
                <w:lang w:val="en-US"/>
              </w:rPr>
              <w:t xml:space="preserve">e </w:t>
            </w:r>
            <w:r w:rsidRPr="00980E13">
              <w:rPr>
                <w:lang w:val="sr-Cyrl-CS"/>
              </w:rPr>
              <w:t>културе света</w:t>
            </w:r>
          </w:p>
        </w:tc>
        <w:tc>
          <w:tcPr>
            <w:tcW w:w="5525" w:type="dxa"/>
            <w:gridSpan w:val="4"/>
            <w:vAlign w:val="center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lang w:val="sr-Cyrl-CS"/>
              </w:rPr>
              <w:t>Мастер Теорије уметности и медија ИДС Универзитет уметности у Београду</w:t>
            </w:r>
          </w:p>
        </w:tc>
      </w:tr>
      <w:tr w:rsidR="00F036B3" w:rsidRPr="00980E13" w:rsidTr="00980E13">
        <w:trPr>
          <w:trHeight w:val="227"/>
        </w:trPr>
        <w:tc>
          <w:tcPr>
            <w:tcW w:w="9806" w:type="dxa"/>
            <w:gridSpan w:val="10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bCs/>
                <w:i/>
              </w:rPr>
              <w:t xml:space="preserve">Tradicionalni plesovi Srba u Banatu </w:t>
            </w:r>
            <w:r w:rsidRPr="00980E13">
              <w:rPr>
                <w:bCs/>
                <w:iCs/>
              </w:rPr>
              <w:t>(</w:t>
            </w:r>
            <w:r w:rsidRPr="00980E13">
              <w:rPr>
                <w:bCs/>
                <w:i/>
              </w:rPr>
              <w:t>Traditional dances of the Banat Serbs</w:t>
            </w:r>
            <w:r w:rsidRPr="00980E13">
              <w:rPr>
                <w:bCs/>
                <w:iCs/>
              </w:rPr>
              <w:t>). Pančevo</w:t>
            </w:r>
            <w:r w:rsidRPr="00980E13">
              <w:rPr>
                <w:bCs/>
                <w:iCs/>
                <w:lang w:val="sr-Cyrl-CS"/>
              </w:rPr>
              <w:t xml:space="preserve">: </w:t>
            </w:r>
            <w:r w:rsidRPr="00980E13">
              <w:t>Kulturni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centar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Pančeva i</w:t>
            </w:r>
            <w:r w:rsidRPr="00980E13">
              <w:rPr>
                <w:lang w:val="hr-HR"/>
              </w:rPr>
              <w:t xml:space="preserve"> </w:t>
            </w:r>
            <w:r w:rsidRPr="00980E13">
              <w:t>Gradska</w:t>
            </w:r>
            <w:r w:rsidRPr="00980E13">
              <w:rPr>
                <w:lang w:val="hr-HR"/>
              </w:rPr>
              <w:t xml:space="preserve"> </w:t>
            </w:r>
            <w:r w:rsidRPr="00980E13">
              <w:t>biblioteka</w:t>
            </w:r>
            <w:r w:rsidR="00D73665" w:rsidRPr="00980E13">
              <w:rPr>
                <w:lang w:val="sr-Cyrl-CS"/>
              </w:rPr>
              <w:t>, 2012.</w:t>
            </w:r>
            <w:r w:rsidRPr="00980E13">
              <w:rPr>
                <w:lang w:val="hr-HR"/>
              </w:rPr>
              <w:t xml:space="preserve"> 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i/>
                <w:iCs/>
              </w:rPr>
              <w:t>Igre plesnih struktura</w:t>
            </w:r>
            <w:r w:rsidRPr="00980E13">
              <w:rPr>
                <w:iCs/>
              </w:rPr>
              <w:t>.</w:t>
            </w:r>
            <w:r w:rsidRPr="00980E13">
              <w:rPr>
                <w:i/>
                <w:iCs/>
              </w:rPr>
              <w:t xml:space="preserve"> Tradicionalna igra i muzika za igru Srba u Banatu u svetlu uzajamnih uticaja</w:t>
            </w:r>
            <w:r w:rsidRPr="00980E13">
              <w:rPr>
                <w:iCs/>
              </w:rPr>
              <w:t xml:space="preserve"> </w:t>
            </w:r>
            <w:r w:rsidRPr="00980E13">
              <w:rPr>
                <w:iCs/>
                <w:lang w:val="sr-Cyrl-CS"/>
              </w:rPr>
              <w:t>(</w:t>
            </w:r>
            <w:r w:rsidRPr="00980E13">
              <w:rPr>
                <w:i/>
              </w:rPr>
              <w:t>Interweaving dance structures. Traditional dance and dance music of the Banat Serbs in the light of their mutual relationships</w:t>
            </w:r>
            <w:r w:rsidRPr="00980E13">
              <w:t xml:space="preserve">), </w:t>
            </w:r>
            <w:r w:rsidRPr="00980E13">
              <w:rPr>
                <w:iCs/>
              </w:rPr>
              <w:t>Beograd</w:t>
            </w:r>
            <w:r w:rsidRPr="00980E13">
              <w:rPr>
                <w:iCs/>
                <w:lang w:val="sr-Cyrl-CS"/>
              </w:rPr>
              <w:t xml:space="preserve">: </w:t>
            </w:r>
            <w:r w:rsidRPr="00980E13">
              <w:rPr>
                <w:iCs/>
              </w:rPr>
              <w:t>Fakultet muzičke umetnosti</w:t>
            </w:r>
            <w:r w:rsidR="00D73665" w:rsidRPr="00980E13">
              <w:rPr>
                <w:iCs/>
                <w:lang w:val="sr-Cyrl-CS"/>
              </w:rPr>
              <w:t>, 2011.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i/>
                <w:lang w:val="sr-Cyrl-CS"/>
              </w:rPr>
              <w:t>Вокална традиција Срба у Доњем Банату</w:t>
            </w:r>
            <w:r w:rsidRPr="00980E13">
              <w:rPr>
                <w:iCs/>
                <w:lang w:val="hr-HR"/>
              </w:rPr>
              <w:t xml:space="preserve"> (</w:t>
            </w:r>
            <w:r w:rsidRPr="00980E13">
              <w:rPr>
                <w:i/>
                <w:lang w:val="hr-HR"/>
              </w:rPr>
              <w:t>Vocal Tradition of Serbs in Lower Banat</w:t>
            </w:r>
            <w:r w:rsidRPr="00980E13">
              <w:rPr>
                <w:iCs/>
                <w:lang w:val="hr-HR"/>
              </w:rPr>
              <w:t>)</w:t>
            </w:r>
            <w:r w:rsidRPr="00980E13">
              <w:rPr>
                <w:iCs/>
                <w:lang w:val="sr-Cyrl-CS"/>
              </w:rPr>
              <w:t>. Београд: Завод за уџбенике и наставна средства</w:t>
            </w:r>
            <w:r w:rsidRPr="00980E13">
              <w:rPr>
                <w:iCs/>
                <w:lang w:val="hr-HR"/>
              </w:rPr>
              <w:t xml:space="preserve"> (Publishing House for Textbooks and Teaching Aids)</w:t>
            </w:r>
            <w:r w:rsidR="00D73665" w:rsidRPr="00980E13">
              <w:rPr>
                <w:iCs/>
                <w:lang w:val="sr-Cyrl-CS"/>
              </w:rPr>
              <w:t>, 2002.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  <w:vAlign w:val="center"/>
          </w:tcPr>
          <w:p w:rsidR="00F036B3" w:rsidRPr="00980E13" w:rsidRDefault="00F036B3" w:rsidP="00980E13">
            <w:pPr>
              <w:rPr>
                <w:lang w:val="sr-Cyrl-CS" w:bidi="hi-IN"/>
              </w:rPr>
            </w:pPr>
            <w:r w:rsidRPr="00980E13">
              <w:t xml:space="preserve">“Writing movements and music: </w:t>
            </w:r>
            <w:r w:rsidRPr="00980E13">
              <w:rPr>
                <w:i/>
                <w:iCs/>
              </w:rPr>
              <w:t>hora de pomană</w:t>
            </w:r>
            <w:r w:rsidRPr="00980E13">
              <w:t xml:space="preserve"> in ethnochoreological/ethnomusicological narrative”. </w:t>
            </w:r>
            <w:r w:rsidRPr="00980E13">
              <w:rPr>
                <w:i/>
              </w:rPr>
              <w:t xml:space="preserve">Dance and Narratives. Dance as intangible cultural heritage. </w:t>
            </w:r>
            <w:r w:rsidRPr="00980E13">
              <w:rPr>
                <w:iCs/>
              </w:rPr>
              <w:t xml:space="preserve">Elsie Ivancich Dunin (editor). Zagreb: </w:t>
            </w:r>
            <w:r w:rsidRPr="00980E13">
              <w:rPr>
                <w:lang w:bidi="hi-IN"/>
              </w:rPr>
              <w:t>Institute of Ethnology and Folklore Research, 2015, 2-8.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  <w:vAlign w:val="center"/>
          </w:tcPr>
          <w:p w:rsidR="00F036B3" w:rsidRPr="00980E13" w:rsidRDefault="00F036B3" w:rsidP="00980E13">
            <w:r w:rsidRPr="00980E13">
              <w:rPr>
                <w:bCs/>
              </w:rPr>
              <w:t>“Dancing in the Danube Gorge: Geography, dance and interethnic perspectives“,</w:t>
            </w:r>
            <w:r w:rsidRPr="00980E13">
              <w:rPr>
                <w:bCs/>
                <w:i/>
                <w:iCs/>
              </w:rPr>
              <w:t xml:space="preserve"> New Sound</w:t>
            </w:r>
            <w:r w:rsidRPr="00980E13">
              <w:rPr>
                <w:bCs/>
              </w:rPr>
              <w:t>, 46/2,</w:t>
            </w:r>
            <w:r w:rsidR="00D73665" w:rsidRPr="00980E13">
              <w:rPr>
                <w:bCs/>
                <w:lang w:val="sr-Cyrl-CS"/>
              </w:rPr>
              <w:t>2015,</w:t>
            </w:r>
            <w:r w:rsidRPr="00980E13">
              <w:rPr>
                <w:bCs/>
              </w:rPr>
              <w:t xml:space="preserve"> 117-129.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iCs/>
              </w:rPr>
              <w:t xml:space="preserve">“Dance, place and cross-cultural excange: dance practice of village Svinica“, </w:t>
            </w:r>
            <w:r w:rsidRPr="00980E13">
              <w:rPr>
                <w:i/>
              </w:rPr>
              <w:t>Dance, Place, Festival</w:t>
            </w:r>
            <w:r w:rsidRPr="00980E13">
              <w:rPr>
                <w:iCs/>
              </w:rPr>
              <w:t xml:space="preserve">, Elsie Ivancich Dunin and Catherine E. Foley (eds.) Limerick: University of Limerick, Ireland, </w:t>
            </w:r>
            <w:r w:rsidRPr="00980E13">
              <w:rPr>
                <w:iCs/>
                <w:lang w:val="sr-Cyrl-CS"/>
              </w:rPr>
              <w:t xml:space="preserve"> 2014, </w:t>
            </w:r>
            <w:r w:rsidRPr="00980E13">
              <w:rPr>
                <w:iCs/>
              </w:rPr>
              <w:t>145-151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iCs/>
              </w:rPr>
              <w:t>„</w:t>
            </w:r>
            <w:r w:rsidRPr="00980E13">
              <w:rPr>
                <w:iCs/>
                <w:lang w:val="sr-Cyrl-CS"/>
              </w:rPr>
              <w:t>Фолклорна плесна пракса у Срба у Банату: процеси испољавања родног идентитета кроз плес</w:t>
            </w:r>
            <w:r w:rsidRPr="00980E13">
              <w:rPr>
                <w:iCs/>
              </w:rPr>
              <w:t>”</w:t>
            </w:r>
            <w:r w:rsidRPr="00980E13">
              <w:rPr>
                <w:iCs/>
                <w:lang w:val="sr-Cyrl-CS"/>
              </w:rPr>
              <w:t xml:space="preserve">, </w:t>
            </w:r>
            <w:r w:rsidRPr="00980E13">
              <w:rPr>
                <w:i/>
                <w:iCs/>
                <w:lang w:val="sr-Cyrl-CS"/>
              </w:rPr>
              <w:t>Србија. Музички и играчки дијалекти</w:t>
            </w:r>
            <w:r w:rsidR="00D73665" w:rsidRPr="00980E13">
              <w:rPr>
                <w:iCs/>
                <w:lang w:val="sr-Cyrl-CS"/>
              </w:rPr>
              <w:t>. Ур. Д.</w:t>
            </w:r>
            <w:r w:rsidRPr="00980E13">
              <w:rPr>
                <w:iCs/>
                <w:lang w:val="sr-Cyrl-CS"/>
              </w:rPr>
              <w:t xml:space="preserve"> Големовић, Факултет музичке уметности, Београд, 2011, 179-218.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r w:rsidRPr="00980E13">
              <w:rPr>
                <w:iCs/>
                <w:lang w:val="hr-HR"/>
              </w:rPr>
              <w:t>“(</w:t>
            </w:r>
            <w:r w:rsidRPr="00980E13">
              <w:rPr>
                <w:iCs/>
              </w:rPr>
              <w:t>Re</w:t>
            </w:r>
            <w:r w:rsidRPr="00980E13">
              <w:rPr>
                <w:iCs/>
                <w:lang w:val="hr-HR"/>
              </w:rPr>
              <w:t>)</w:t>
            </w:r>
            <w:r w:rsidRPr="00980E13">
              <w:rPr>
                <w:iCs/>
              </w:rPr>
              <w:t>construction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</w:rPr>
              <w:t>of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</w:rPr>
              <w:t>the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</w:rPr>
              <w:t>traditional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</w:rPr>
              <w:t>dance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</w:rPr>
              <w:t>genres</w:t>
            </w:r>
            <w:r w:rsidRPr="00980E13">
              <w:rPr>
                <w:iCs/>
                <w:lang w:val="hr-HR"/>
              </w:rPr>
              <w:t xml:space="preserve">. </w:t>
            </w:r>
            <w:r w:rsidRPr="00980E13">
              <w:rPr>
                <w:iCs/>
              </w:rPr>
              <w:t xml:space="preserve">The case of Banat dance practice.” </w:t>
            </w:r>
            <w:r w:rsidRPr="00980E13">
              <w:rPr>
                <w:i/>
                <w:iCs/>
              </w:rPr>
              <w:t>(Auto)biography as a Musicological Discourse</w:t>
            </w:r>
            <w:r w:rsidRPr="00980E13">
              <w:rPr>
                <w:iCs/>
              </w:rPr>
              <w:t>. The ninth International Conference, Musicological Studies: Collection of Papers, Vol. 3. eds. Tatjana Marković and Vesna Mikić, Department of Musicology, Faculty of Music, Belgrade, 2010, 426-434.</w:t>
            </w:r>
          </w:p>
        </w:tc>
      </w:tr>
      <w:tr w:rsidR="00F036B3" w:rsidRPr="00980E13" w:rsidTr="00980E13">
        <w:trPr>
          <w:trHeight w:val="227"/>
        </w:trPr>
        <w:tc>
          <w:tcPr>
            <w:tcW w:w="851" w:type="dxa"/>
            <w:gridSpan w:val="2"/>
          </w:tcPr>
          <w:p w:rsidR="00F036B3" w:rsidRPr="00980E13" w:rsidRDefault="00F036B3" w:rsidP="00980E1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55" w:type="dxa"/>
            <w:gridSpan w:val="8"/>
          </w:tcPr>
          <w:p w:rsidR="00F036B3" w:rsidRPr="00980E13" w:rsidRDefault="00F036B3" w:rsidP="00980E13">
            <w:pPr>
              <w:rPr>
                <w:lang w:val="sr-Cyrl-CS"/>
              </w:rPr>
            </w:pPr>
            <w:r w:rsidRPr="00980E13">
              <w:rPr>
                <w:iCs/>
                <w:lang w:val="sl-SI"/>
              </w:rPr>
              <w:t>"</w:t>
            </w:r>
            <w:r w:rsidRPr="00980E13">
              <w:rPr>
                <w:iCs/>
                <w:lang w:val="sr-Cyrl-CS"/>
              </w:rPr>
              <w:t>Прилике за игру као структурисана друштвена пракса</w:t>
            </w:r>
            <w:r w:rsidRPr="00980E13">
              <w:rPr>
                <w:iCs/>
                <w:lang w:val="sl-SI"/>
              </w:rPr>
              <w:t>"</w:t>
            </w:r>
            <w:r w:rsidRPr="00980E13">
              <w:rPr>
                <w:iCs/>
                <w:lang w:val="sr-Cyrl-CS"/>
              </w:rPr>
              <w:t>, (</w:t>
            </w:r>
            <w:r w:rsidRPr="00980E13">
              <w:rPr>
                <w:iCs/>
                <w:lang w:val="sl-SI"/>
              </w:rPr>
              <w:t>"Dance Events as Structured Social Practices"</w:t>
            </w:r>
            <w:r w:rsidRPr="00980E13">
              <w:rPr>
                <w:iCs/>
                <w:lang w:val="sr-Cyrl-CS"/>
              </w:rPr>
              <w:t xml:space="preserve">), Зборник радова </w:t>
            </w:r>
            <w:r w:rsidRPr="00980E13">
              <w:rPr>
                <w:i/>
                <w:iCs/>
                <w:lang w:val="sr-Cyrl-CS"/>
              </w:rPr>
              <w:t xml:space="preserve">Историја и мистерија музике </w:t>
            </w:r>
            <w:r w:rsidRPr="00980E13">
              <w:rPr>
                <w:iCs/>
                <w:lang w:val="hr-HR"/>
              </w:rPr>
              <w:t>(</w:t>
            </w:r>
            <w:r w:rsidRPr="00980E13">
              <w:rPr>
                <w:iCs/>
                <w:lang w:val="sl-SI"/>
              </w:rPr>
              <w:t>Conference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Cs/>
                <w:lang w:val="sl-SI"/>
              </w:rPr>
              <w:t>Collection</w:t>
            </w:r>
            <w:r w:rsidRPr="00980E13">
              <w:rPr>
                <w:iCs/>
                <w:lang w:val="hr-HR"/>
              </w:rPr>
              <w:t xml:space="preserve"> </w:t>
            </w:r>
            <w:r w:rsidRPr="00980E13">
              <w:rPr>
                <w:i/>
                <w:iCs/>
                <w:lang w:val="hr-HR"/>
              </w:rPr>
              <w:t>History and Mistery of Music</w:t>
            </w:r>
            <w:r w:rsidRPr="00980E13">
              <w:rPr>
                <w:iCs/>
                <w:lang w:val="hr-HR"/>
              </w:rPr>
              <w:t xml:space="preserve">), </w:t>
            </w:r>
            <w:r w:rsidRPr="00980E13">
              <w:rPr>
                <w:iCs/>
                <w:lang w:val="sr-Cyrl-CS"/>
              </w:rPr>
              <w:t>ур. Ивана Перковић-Радак, Драгана Стојановић-Новичић, Данка Лаић, Катедра за музикологију, ФМУ, Београд, 2009, 181-190.</w:t>
            </w:r>
          </w:p>
        </w:tc>
      </w:tr>
      <w:tr w:rsidR="00F036B3" w:rsidRPr="00980E13" w:rsidTr="00980E13">
        <w:trPr>
          <w:trHeight w:val="227"/>
        </w:trPr>
        <w:tc>
          <w:tcPr>
            <w:tcW w:w="9806" w:type="dxa"/>
            <w:gridSpan w:val="10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80E1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036B3" w:rsidRPr="00980E13" w:rsidTr="00980E13">
        <w:trPr>
          <w:trHeight w:val="227"/>
        </w:trPr>
        <w:tc>
          <w:tcPr>
            <w:tcW w:w="4281" w:type="dxa"/>
            <w:gridSpan w:val="6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Укупан број цитата</w:t>
            </w:r>
          </w:p>
        </w:tc>
        <w:tc>
          <w:tcPr>
            <w:tcW w:w="5525" w:type="dxa"/>
            <w:gridSpan w:val="4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F036B3" w:rsidRPr="00980E13" w:rsidTr="00980E13">
        <w:trPr>
          <w:trHeight w:val="227"/>
        </w:trPr>
        <w:tc>
          <w:tcPr>
            <w:tcW w:w="4281" w:type="dxa"/>
            <w:gridSpan w:val="6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525" w:type="dxa"/>
            <w:gridSpan w:val="4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14</w:t>
            </w:r>
          </w:p>
        </w:tc>
      </w:tr>
      <w:tr w:rsidR="00F036B3" w:rsidRPr="00980E13" w:rsidTr="00980E13">
        <w:trPr>
          <w:trHeight w:val="227"/>
        </w:trPr>
        <w:tc>
          <w:tcPr>
            <w:tcW w:w="4281" w:type="dxa"/>
            <w:gridSpan w:val="6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3819" w:type="dxa"/>
            <w:gridSpan w:val="3"/>
            <w:vAlign w:val="center"/>
          </w:tcPr>
          <w:p w:rsidR="00F036B3" w:rsidRPr="00980E13" w:rsidRDefault="00F036B3" w:rsidP="00980E13">
            <w:pPr>
              <w:keepNext/>
              <w:rPr>
                <w:lang w:val="ru-RU"/>
              </w:rPr>
            </w:pPr>
            <w:r w:rsidRPr="00980E13">
              <w:rPr>
                <w:lang w:val="ru-RU"/>
              </w:rPr>
              <w:t>Домаћи: 1</w:t>
            </w:r>
            <w:r w:rsidR="00D73665" w:rsidRPr="00980E13">
              <w:rPr>
                <w:lang w:val="ru-RU"/>
              </w:rPr>
              <w:t xml:space="preserve"> </w:t>
            </w:r>
            <w:r w:rsidRPr="00980E13">
              <w:rPr>
                <w:i/>
                <w:iCs/>
                <w:lang w:val="sr-Cyrl-CS"/>
              </w:rPr>
              <w:t>Музичка и играчка традиција мултикултуралне и мултиетничке Србије</w:t>
            </w:r>
          </w:p>
        </w:tc>
        <w:tc>
          <w:tcPr>
            <w:tcW w:w="1706" w:type="dxa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>Међународни</w:t>
            </w:r>
          </w:p>
        </w:tc>
      </w:tr>
      <w:tr w:rsidR="00F036B3" w:rsidRPr="00980E13" w:rsidTr="00980E13">
        <w:trPr>
          <w:trHeight w:val="227"/>
        </w:trPr>
        <w:tc>
          <w:tcPr>
            <w:tcW w:w="2198" w:type="dxa"/>
            <w:gridSpan w:val="3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  <w:r w:rsidRPr="00980E13">
              <w:rPr>
                <w:lang w:val="sr-Cyrl-CS"/>
              </w:rPr>
              <w:t xml:space="preserve">Усавршавања </w:t>
            </w:r>
          </w:p>
        </w:tc>
        <w:tc>
          <w:tcPr>
            <w:tcW w:w="7608" w:type="dxa"/>
            <w:gridSpan w:val="7"/>
            <w:vAlign w:val="center"/>
          </w:tcPr>
          <w:p w:rsidR="00F036B3" w:rsidRPr="00980E13" w:rsidRDefault="00F036B3" w:rsidP="00980E13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F036B3" w:rsidRPr="00980E13" w:rsidTr="00980E13">
        <w:trPr>
          <w:trHeight w:val="227"/>
        </w:trPr>
        <w:tc>
          <w:tcPr>
            <w:tcW w:w="9806" w:type="dxa"/>
            <w:gridSpan w:val="10"/>
            <w:vAlign w:val="center"/>
          </w:tcPr>
          <w:p w:rsidR="00F036B3" w:rsidRPr="00980E13" w:rsidRDefault="00F036B3" w:rsidP="00980E13">
            <w:pPr>
              <w:ind w:right="58"/>
              <w:jc w:val="both"/>
            </w:pPr>
            <w:r w:rsidRPr="00980E13">
              <w:rPr>
                <w:lang w:val="ru-RU"/>
              </w:rPr>
              <w:t>Други</w:t>
            </w:r>
            <w:r w:rsidRPr="00980E13">
              <w:t xml:space="preserve"> </w:t>
            </w:r>
            <w:r w:rsidRPr="00980E13">
              <w:rPr>
                <w:lang w:val="ru-RU"/>
              </w:rPr>
              <w:t>подаци</w:t>
            </w:r>
            <w:r w:rsidRPr="00980E13">
              <w:t xml:space="preserve"> </w:t>
            </w:r>
            <w:r w:rsidRPr="00980E13">
              <w:rPr>
                <w:lang w:val="ru-RU"/>
              </w:rPr>
              <w:t>које</w:t>
            </w:r>
            <w:r w:rsidRPr="00980E13">
              <w:t xml:space="preserve"> </w:t>
            </w:r>
            <w:r w:rsidRPr="00980E13">
              <w:rPr>
                <w:lang w:val="ru-RU"/>
              </w:rPr>
              <w:t>сматрате</w:t>
            </w:r>
            <w:r w:rsidRPr="00980E13">
              <w:t xml:space="preserve"> </w:t>
            </w:r>
            <w:r w:rsidRPr="00980E13">
              <w:rPr>
                <w:lang w:val="ru-RU"/>
              </w:rPr>
              <w:t>релевантним</w:t>
            </w:r>
          </w:p>
          <w:p w:rsidR="00F036B3" w:rsidRPr="00980E13" w:rsidRDefault="00F036B3" w:rsidP="00980E13">
            <w:pPr>
              <w:tabs>
                <w:tab w:val="left" w:pos="567"/>
              </w:tabs>
              <w:ind w:right="58"/>
              <w:jc w:val="both"/>
              <w:rPr>
                <w:lang w:val="sr-Cyrl-CS"/>
              </w:rPr>
            </w:pPr>
            <w:r w:rsidRPr="00980E13">
              <w:rPr>
                <w:lang w:val="sr-Cyrl-CS"/>
              </w:rPr>
              <w:t>Сарадник музичких енциклопедија</w:t>
            </w:r>
            <w:r w:rsidRPr="00980E13">
              <w:t xml:space="preserve"> </w:t>
            </w:r>
            <w:r w:rsidRPr="00980E13">
              <w:rPr>
                <w:lang w:val="sr-Cyrl-CS"/>
              </w:rPr>
              <w:t>Српски биографски речник</w:t>
            </w:r>
            <w:r w:rsidRPr="00980E13">
              <w:t>,</w:t>
            </w:r>
            <w:r w:rsidRPr="00980E13">
              <w:rPr>
                <w:lang w:val="sr-Cyrl-CS"/>
              </w:rPr>
              <w:t xml:space="preserve"> </w:t>
            </w:r>
            <w:r w:rsidRPr="00980E13">
              <w:rPr>
                <w:i/>
              </w:rPr>
              <w:t>Grove Music Online</w:t>
            </w:r>
            <w:r w:rsidRPr="00980E13">
              <w:rPr>
                <w:lang w:val="sr-Cyrl-CS"/>
              </w:rPr>
              <w:t>, 2014</w:t>
            </w:r>
            <w:r w:rsidRPr="00980E13">
              <w:t xml:space="preserve">. </w:t>
            </w:r>
            <w:r w:rsidRPr="00980E13">
              <w:rPr>
                <w:lang w:val="sr-Cyrl-CS"/>
              </w:rPr>
              <w:t xml:space="preserve">и </w:t>
            </w:r>
            <w:r w:rsidRPr="00980E13">
              <w:rPr>
                <w:i/>
                <w:iCs/>
                <w:color w:val="000000"/>
              </w:rPr>
              <w:t>Continuum Encyclopedia of Popular Music of the World</w:t>
            </w:r>
            <w:r w:rsidRPr="00980E13">
              <w:rPr>
                <w:lang w:val="sr-Cyrl-CS"/>
              </w:rPr>
              <w:t xml:space="preserve">; Уметнички директор фестивала традиционалне музике </w:t>
            </w:r>
            <w:r w:rsidRPr="00980E13">
              <w:t xml:space="preserve">ETHNO.COM </w:t>
            </w:r>
            <w:r w:rsidRPr="00980E13">
              <w:rPr>
                <w:lang w:val="sr-Cyrl-CS"/>
              </w:rPr>
              <w:t>2003-2012 (Културни центар Панчева); Члан Међународног савета за традиционалну музику (</w:t>
            </w:r>
            <w:r w:rsidRPr="00980E13">
              <w:t xml:space="preserve">International Council for Traditional Music) </w:t>
            </w:r>
            <w:r w:rsidRPr="00980E13">
              <w:rPr>
                <w:lang w:val="sr-Cyrl-CS"/>
              </w:rPr>
              <w:t xml:space="preserve">од 1997; Члан управног одбора Центра за истраживање и очување традиционалних игара Србије (ЦИОТИС); Председник организационог комитета Четвртог симпозијума Студијске групе за музику и плес Југоисточне Европе; Председник програмског одбора Петог симпозијума Студијске групе за музику и плес Југоисточне Европе; Добитник награде </w:t>
            </w:r>
            <w:r w:rsidRPr="00980E13">
              <w:t>Barbara Smith Travel Aword (</w:t>
            </w:r>
            <w:r w:rsidRPr="00980E13">
              <w:rPr>
                <w:lang w:val="sr-Cyrl-CS"/>
              </w:rPr>
              <w:t xml:space="preserve">за учешће на </w:t>
            </w:r>
            <w:r w:rsidRPr="00980E13">
              <w:t xml:space="preserve">ICTM World Conference, 2009); </w:t>
            </w:r>
            <w:r w:rsidRPr="00980E13">
              <w:rPr>
                <w:lang w:val="sr-Cyrl-CS"/>
              </w:rPr>
              <w:t xml:space="preserve">Организатор панела </w:t>
            </w:r>
            <w:r w:rsidRPr="00980E13">
              <w:t>History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and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Perspectives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of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National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Ethnomusicologies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and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Ethnochoreologies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in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the</w:t>
            </w:r>
            <w:r w:rsidRPr="00980E13">
              <w:rPr>
                <w:lang w:val="sr-Cyrl-CS"/>
              </w:rPr>
              <w:t xml:space="preserve"> </w:t>
            </w:r>
            <w:r w:rsidRPr="00980E13">
              <w:t>Balkans</w:t>
            </w:r>
            <w:r w:rsidRPr="00980E13">
              <w:rPr>
                <w:lang w:val="sr-Cyrl-CS"/>
              </w:rPr>
              <w:t xml:space="preserve">, </w:t>
            </w:r>
            <w:r w:rsidRPr="00980E13">
              <w:t>ICTM World conference Vienna 2007.</w:t>
            </w:r>
          </w:p>
        </w:tc>
      </w:tr>
    </w:tbl>
    <w:p w:rsidR="00F036B3" w:rsidRPr="00980E13" w:rsidRDefault="00F036B3" w:rsidP="00980E13">
      <w:pPr>
        <w:rPr>
          <w:lang w:val="sr-Cyrl-CS"/>
        </w:rPr>
      </w:pPr>
    </w:p>
    <w:sectPr w:rsidR="00F036B3" w:rsidRPr="00980E13" w:rsidSect="00980E13">
      <w:pgSz w:w="12240" w:h="15840"/>
      <w:pgMar w:top="28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43073"/>
    <w:rsid w:val="000C4EBA"/>
    <w:rsid w:val="000E48AC"/>
    <w:rsid w:val="0014015A"/>
    <w:rsid w:val="001A59C5"/>
    <w:rsid w:val="001B50D2"/>
    <w:rsid w:val="00203953"/>
    <w:rsid w:val="00204823"/>
    <w:rsid w:val="0023252B"/>
    <w:rsid w:val="00250338"/>
    <w:rsid w:val="00251074"/>
    <w:rsid w:val="002E3E26"/>
    <w:rsid w:val="002E7B62"/>
    <w:rsid w:val="002F13EA"/>
    <w:rsid w:val="0037437F"/>
    <w:rsid w:val="00452F97"/>
    <w:rsid w:val="00517A4B"/>
    <w:rsid w:val="005A1C6E"/>
    <w:rsid w:val="005A1D9E"/>
    <w:rsid w:val="005A3C80"/>
    <w:rsid w:val="005D69F0"/>
    <w:rsid w:val="005E671A"/>
    <w:rsid w:val="00602A32"/>
    <w:rsid w:val="00652A09"/>
    <w:rsid w:val="0066564D"/>
    <w:rsid w:val="00715FA6"/>
    <w:rsid w:val="0072031D"/>
    <w:rsid w:val="0084654F"/>
    <w:rsid w:val="008512C9"/>
    <w:rsid w:val="00947131"/>
    <w:rsid w:val="00980E13"/>
    <w:rsid w:val="009873C0"/>
    <w:rsid w:val="00A822D4"/>
    <w:rsid w:val="00AD2F7A"/>
    <w:rsid w:val="00B6420E"/>
    <w:rsid w:val="00BB4060"/>
    <w:rsid w:val="00C37258"/>
    <w:rsid w:val="00CA138C"/>
    <w:rsid w:val="00CE392A"/>
    <w:rsid w:val="00D4167A"/>
    <w:rsid w:val="00D62B11"/>
    <w:rsid w:val="00D73665"/>
    <w:rsid w:val="00DB6D03"/>
    <w:rsid w:val="00E224E8"/>
    <w:rsid w:val="00EF7BEA"/>
    <w:rsid w:val="00F01DD6"/>
    <w:rsid w:val="00F036B3"/>
    <w:rsid w:val="00F4221C"/>
    <w:rsid w:val="00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BB6C26-0578-4DE6-9206-85449FB7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0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593</Words>
  <Characters>3382</Characters>
  <Application>Microsoft Office Word</Application>
  <DocSecurity>0</DocSecurity>
  <Lines>28</Lines>
  <Paragraphs>7</Paragraphs>
  <ScaleCrop>false</ScaleCrop>
  <Company>HOME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Dimitrije</dc:creator>
  <cp:keywords/>
  <dc:description/>
  <cp:lastModifiedBy>pedja</cp:lastModifiedBy>
  <cp:revision>7</cp:revision>
  <dcterms:created xsi:type="dcterms:W3CDTF">2017-02-03T22:31:00Z</dcterms:created>
  <dcterms:modified xsi:type="dcterms:W3CDTF">2017-06-02T07:27:00Z</dcterms:modified>
</cp:coreProperties>
</file>